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CA" w:rsidRDefault="003876CA" w:rsidP="003876CA">
      <w:pPr>
        <w:tabs>
          <w:tab w:val="left" w:pos="9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учреждение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«Централизованная бухгалтерия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Усолье-Сибирское»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(МКУ «ЦБ г. Усолье-Сибирское»)</w:t>
      </w:r>
    </w:p>
    <w:p w:rsidR="003876CA" w:rsidRDefault="003876CA" w:rsidP="003876CA">
      <w:pPr>
        <w:tabs>
          <w:tab w:val="lef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876CA" w:rsidRDefault="003876CA" w:rsidP="00C45B2C">
      <w:pPr>
        <w:tabs>
          <w:tab w:val="left" w:pos="9180"/>
        </w:tabs>
        <w:jc w:val="center"/>
        <w:rPr>
          <w:b/>
          <w:sz w:val="28"/>
          <w:szCs w:val="28"/>
        </w:rPr>
      </w:pPr>
      <w:r w:rsidRPr="00FC72A9">
        <w:rPr>
          <w:b/>
          <w:sz w:val="28"/>
          <w:szCs w:val="28"/>
        </w:rPr>
        <w:t xml:space="preserve">от </w:t>
      </w:r>
      <w:r w:rsidR="004A4EF9">
        <w:rPr>
          <w:b/>
          <w:sz w:val="28"/>
          <w:szCs w:val="28"/>
        </w:rPr>
        <w:t>0</w:t>
      </w:r>
      <w:r w:rsidR="00760AF9">
        <w:rPr>
          <w:b/>
          <w:sz w:val="28"/>
          <w:szCs w:val="28"/>
        </w:rPr>
        <w:t>5</w:t>
      </w:r>
      <w:r w:rsidRPr="00FC72A9">
        <w:rPr>
          <w:b/>
          <w:sz w:val="28"/>
          <w:szCs w:val="28"/>
        </w:rPr>
        <w:t xml:space="preserve"> </w:t>
      </w:r>
      <w:r w:rsidR="00CC628B">
        <w:rPr>
          <w:b/>
          <w:sz w:val="28"/>
          <w:szCs w:val="28"/>
        </w:rPr>
        <w:t>сентября</w:t>
      </w:r>
      <w:r w:rsidRPr="00FC72A9">
        <w:rPr>
          <w:b/>
          <w:sz w:val="28"/>
          <w:szCs w:val="28"/>
        </w:rPr>
        <w:t xml:space="preserve"> 202</w:t>
      </w:r>
      <w:r w:rsidR="004A4EF9">
        <w:rPr>
          <w:b/>
          <w:sz w:val="28"/>
          <w:szCs w:val="28"/>
        </w:rPr>
        <w:t>3</w:t>
      </w:r>
      <w:r w:rsidRPr="00FC72A9">
        <w:rPr>
          <w:b/>
          <w:sz w:val="28"/>
          <w:szCs w:val="28"/>
        </w:rPr>
        <w:t xml:space="preserve"> года № </w:t>
      </w:r>
      <w:r w:rsidR="00760AF9" w:rsidRPr="00760AF9">
        <w:rPr>
          <w:b/>
          <w:sz w:val="28"/>
          <w:szCs w:val="28"/>
        </w:rPr>
        <w:t>240</w:t>
      </w:r>
      <w:r w:rsidR="004A4EF9" w:rsidRPr="00760AF9">
        <w:rPr>
          <w:b/>
          <w:sz w:val="28"/>
          <w:szCs w:val="28"/>
        </w:rPr>
        <w:t>/1</w:t>
      </w: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45B2C" w:rsidRDefault="00C45B2C" w:rsidP="00C45B2C">
      <w:pPr>
        <w:tabs>
          <w:tab w:val="left" w:pos="9180"/>
        </w:tabs>
        <w:jc w:val="center"/>
        <w:rPr>
          <w:sz w:val="28"/>
          <w:szCs w:val="28"/>
        </w:rPr>
      </w:pPr>
    </w:p>
    <w:p w:rsidR="00CC628B" w:rsidRDefault="004A4EF9" w:rsidP="00CC628B">
      <w:pPr>
        <w:tabs>
          <w:tab w:val="left" w:pos="3828"/>
        </w:tabs>
        <w:ind w:left="-567" w:right="5215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C628B">
        <w:rPr>
          <w:sz w:val="28"/>
          <w:szCs w:val="28"/>
        </w:rPr>
        <w:t xml:space="preserve">внесении изменений в Единую учетную политику </w:t>
      </w:r>
      <w:r w:rsidR="00C23979">
        <w:rPr>
          <w:sz w:val="28"/>
          <w:szCs w:val="28"/>
        </w:rPr>
        <w:t>при</w:t>
      </w:r>
      <w:r w:rsidR="00CC628B">
        <w:rPr>
          <w:sz w:val="28"/>
          <w:szCs w:val="28"/>
        </w:rPr>
        <w:t xml:space="preserve"> централизации</w:t>
      </w:r>
    </w:p>
    <w:p w:rsidR="004A4EF9" w:rsidRPr="001255F6" w:rsidRDefault="00CC628B" w:rsidP="00CC628B">
      <w:pPr>
        <w:tabs>
          <w:tab w:val="left" w:pos="3828"/>
        </w:tabs>
        <w:ind w:left="-567" w:right="5215"/>
        <w:rPr>
          <w:sz w:val="28"/>
          <w:szCs w:val="28"/>
        </w:rPr>
      </w:pPr>
      <w:r>
        <w:rPr>
          <w:sz w:val="28"/>
          <w:szCs w:val="28"/>
        </w:rPr>
        <w:t xml:space="preserve">бухгалтерского (бюджетного) учета </w:t>
      </w:r>
    </w:p>
    <w:p w:rsidR="009101D9" w:rsidRDefault="009101D9" w:rsidP="007A3FE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CC628B" w:rsidRDefault="0042269E" w:rsidP="0042269E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3FEB">
        <w:rPr>
          <w:sz w:val="28"/>
          <w:szCs w:val="28"/>
        </w:rPr>
        <w:t xml:space="preserve">В </w:t>
      </w:r>
      <w:r w:rsidR="00CC628B">
        <w:rPr>
          <w:sz w:val="28"/>
          <w:szCs w:val="28"/>
        </w:rPr>
        <w:t xml:space="preserve">связи со вступлением в действие приказа Минтранса России от 05.05.2023 № 159 </w:t>
      </w:r>
    </w:p>
    <w:p w:rsidR="00B35850" w:rsidRDefault="00B35850" w:rsidP="007A3F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370D" w:rsidRDefault="00BB370D" w:rsidP="0011177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23979" w:rsidRDefault="00BB370D" w:rsidP="00055399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 w:rsidRPr="00055399">
        <w:rPr>
          <w:sz w:val="28"/>
          <w:szCs w:val="28"/>
        </w:rPr>
        <w:t xml:space="preserve">  </w:t>
      </w:r>
      <w:r w:rsidR="00CC628B">
        <w:rPr>
          <w:sz w:val="28"/>
          <w:szCs w:val="28"/>
        </w:rPr>
        <w:t>Внести изменения в Единую</w:t>
      </w:r>
      <w:bookmarkStart w:id="0" w:name="_GoBack"/>
      <w:bookmarkEnd w:id="0"/>
      <w:r w:rsidR="00CC628B">
        <w:rPr>
          <w:sz w:val="28"/>
          <w:szCs w:val="28"/>
        </w:rPr>
        <w:t xml:space="preserve"> учетную политику </w:t>
      </w:r>
      <w:r w:rsidR="00C23979">
        <w:rPr>
          <w:sz w:val="28"/>
          <w:szCs w:val="28"/>
        </w:rPr>
        <w:t>при</w:t>
      </w:r>
      <w:r w:rsidR="00CC628B">
        <w:rPr>
          <w:sz w:val="28"/>
          <w:szCs w:val="28"/>
        </w:rPr>
        <w:t xml:space="preserve"> централизации бухгалтерского (бюджетного) учета</w:t>
      </w:r>
      <w:r w:rsidR="00C23979">
        <w:rPr>
          <w:sz w:val="28"/>
          <w:szCs w:val="28"/>
        </w:rPr>
        <w:t>, утвержденную приказом руководителя от 30.12.202</w:t>
      </w:r>
      <w:r w:rsidR="00DC5A3A">
        <w:rPr>
          <w:sz w:val="28"/>
          <w:szCs w:val="28"/>
        </w:rPr>
        <w:t>2</w:t>
      </w:r>
      <w:r w:rsidR="00C23979">
        <w:rPr>
          <w:sz w:val="28"/>
          <w:szCs w:val="28"/>
        </w:rPr>
        <w:t xml:space="preserve"> № 296.</w:t>
      </w:r>
    </w:p>
    <w:p w:rsidR="00AC09E8" w:rsidRDefault="00C23979" w:rsidP="0042269E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Форму путевого листа легкового</w:t>
      </w:r>
      <w:r w:rsidR="0042269E">
        <w:rPr>
          <w:sz w:val="28"/>
          <w:szCs w:val="28"/>
        </w:rPr>
        <w:t xml:space="preserve"> и грузового автомобиля, автобуса изложить в редакции согласно приложения № 1 к настоящему приказу.</w:t>
      </w:r>
      <w:r>
        <w:rPr>
          <w:sz w:val="28"/>
          <w:szCs w:val="28"/>
        </w:rPr>
        <w:t xml:space="preserve">    </w:t>
      </w:r>
    </w:p>
    <w:p w:rsidR="00B35850" w:rsidRDefault="0042269E" w:rsidP="00B35850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 1 сентября 2023 года.</w:t>
      </w:r>
    </w:p>
    <w:p w:rsidR="009101D9" w:rsidRPr="00902E9F" w:rsidRDefault="00B35850" w:rsidP="00B35850">
      <w:pPr>
        <w:pStyle w:val="a3"/>
        <w:numPr>
          <w:ilvl w:val="0"/>
          <w:numId w:val="2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возложить на главного бухгалтера </w:t>
      </w:r>
      <w:r w:rsidR="0042269E">
        <w:rPr>
          <w:sz w:val="28"/>
          <w:szCs w:val="28"/>
        </w:rPr>
        <w:t>Тыщенко И.В.</w:t>
      </w:r>
      <w:r w:rsidR="009101D9">
        <w:rPr>
          <w:sz w:val="28"/>
          <w:szCs w:val="28"/>
        </w:rPr>
        <w:t xml:space="preserve"> </w:t>
      </w:r>
    </w:p>
    <w:p w:rsidR="003876CA" w:rsidRDefault="003876CA" w:rsidP="003876CA">
      <w:pPr>
        <w:pStyle w:val="a3"/>
        <w:ind w:left="0" w:firstLine="56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1255F6" w:rsidRDefault="001255F6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B35850" w:rsidRDefault="00B35850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876CA" w:rsidRDefault="003876CA" w:rsidP="003876CA">
      <w:pPr>
        <w:pStyle w:val="a3"/>
        <w:ind w:left="7" w:hanging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                                                                                          О. А. Левина</w:t>
      </w:r>
    </w:p>
    <w:p w:rsidR="00363144" w:rsidRDefault="00363144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63144" w:rsidRDefault="00363144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63144" w:rsidRDefault="00363144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63144" w:rsidRDefault="00363144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42269E" w:rsidRDefault="0042269E" w:rsidP="003876CA">
      <w:pPr>
        <w:pStyle w:val="a3"/>
        <w:ind w:left="7" w:hanging="7"/>
        <w:jc w:val="both"/>
        <w:rPr>
          <w:b/>
          <w:sz w:val="28"/>
          <w:szCs w:val="28"/>
        </w:rPr>
      </w:pPr>
    </w:p>
    <w:p w:rsidR="00363144" w:rsidRDefault="00363144" w:rsidP="003876CA">
      <w:pPr>
        <w:pStyle w:val="a3"/>
        <w:ind w:left="7" w:hanging="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Ознакомлены:</w:t>
      </w:r>
    </w:p>
    <w:p w:rsidR="00B525EF" w:rsidRDefault="00B525EF"/>
    <w:sectPr w:rsidR="00B525EF" w:rsidSect="00DB6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31D0A"/>
    <w:multiLevelType w:val="hybridMultilevel"/>
    <w:tmpl w:val="BEB6D624"/>
    <w:lvl w:ilvl="0" w:tplc="A6E42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7861A6F"/>
    <w:multiLevelType w:val="hybridMultilevel"/>
    <w:tmpl w:val="CF44F2AA"/>
    <w:lvl w:ilvl="0" w:tplc="7A9422D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6CA"/>
    <w:rsid w:val="00047AF2"/>
    <w:rsid w:val="00055399"/>
    <w:rsid w:val="00111770"/>
    <w:rsid w:val="001255F6"/>
    <w:rsid w:val="00177F77"/>
    <w:rsid w:val="001C4DC8"/>
    <w:rsid w:val="002271DE"/>
    <w:rsid w:val="00363144"/>
    <w:rsid w:val="003876CA"/>
    <w:rsid w:val="003C333C"/>
    <w:rsid w:val="0042269E"/>
    <w:rsid w:val="004A4EF9"/>
    <w:rsid w:val="00760AF9"/>
    <w:rsid w:val="0077489B"/>
    <w:rsid w:val="007A3FEB"/>
    <w:rsid w:val="009101D9"/>
    <w:rsid w:val="00AC09E8"/>
    <w:rsid w:val="00B35850"/>
    <w:rsid w:val="00B525EF"/>
    <w:rsid w:val="00B7416B"/>
    <w:rsid w:val="00BB370D"/>
    <w:rsid w:val="00C23979"/>
    <w:rsid w:val="00C45B2C"/>
    <w:rsid w:val="00CB417F"/>
    <w:rsid w:val="00CC628B"/>
    <w:rsid w:val="00D04ABD"/>
    <w:rsid w:val="00D360E4"/>
    <w:rsid w:val="00DB6999"/>
    <w:rsid w:val="00DC5A3A"/>
    <w:rsid w:val="00E96A5C"/>
    <w:rsid w:val="00FC72A9"/>
    <w:rsid w:val="00FF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C1828-FAE2-4059-A8C4-B2241B27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3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3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24</cp:revision>
  <cp:lastPrinted>2023-11-14T07:07:00Z</cp:lastPrinted>
  <dcterms:created xsi:type="dcterms:W3CDTF">2023-02-13T02:49:00Z</dcterms:created>
  <dcterms:modified xsi:type="dcterms:W3CDTF">2023-11-14T07:10:00Z</dcterms:modified>
</cp:coreProperties>
</file>